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4A0" w:firstRow="1" w:lastRow="0" w:firstColumn="1" w:lastColumn="0" w:noHBand="0" w:noVBand="1"/>
      </w:tblPr>
      <w:tblGrid>
        <w:gridCol w:w="4166"/>
        <w:gridCol w:w="482"/>
        <w:gridCol w:w="4594"/>
      </w:tblGrid>
      <w:tr w:rsidR="00A274F7" w:rsidRPr="00332F20" w14:paraId="15910EE0" w14:textId="77777777" w:rsidTr="00A274F7">
        <w:tc>
          <w:tcPr>
            <w:tcW w:w="4166" w:type="dxa"/>
          </w:tcPr>
          <w:p w14:paraId="6221C147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Bidder’s Name and Address:</w:t>
            </w:r>
          </w:p>
        </w:tc>
        <w:tc>
          <w:tcPr>
            <w:tcW w:w="482" w:type="dxa"/>
          </w:tcPr>
          <w:p w14:paraId="4400A50C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To</w:t>
            </w:r>
          </w:p>
        </w:tc>
        <w:tc>
          <w:tcPr>
            <w:tcW w:w="4594" w:type="dxa"/>
          </w:tcPr>
          <w:p w14:paraId="67C8988C" w14:textId="77777777" w:rsidR="00A274F7" w:rsidRPr="005B5B7F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FA0E74">
              <w:rPr>
                <w:rFonts w:asciiTheme="majorHAnsi" w:hAnsiTheme="majorHAnsi"/>
                <w:b/>
                <w:bCs/>
                <w:szCs w:val="22"/>
                <w:lang w:val="en-IN"/>
              </w:rPr>
              <w:t>Contract &amp; Materials Dept.</w:t>
            </w:r>
            <w:r w:rsidRPr="00FA0E74">
              <w:rPr>
                <w:rFonts w:asciiTheme="majorHAnsi" w:hAnsiTheme="majorHAnsi"/>
                <w:b/>
                <w:bCs/>
                <w:szCs w:val="22"/>
                <w:lang w:val="en-IN"/>
              </w:rPr>
              <w:tab/>
            </w:r>
          </w:p>
        </w:tc>
      </w:tr>
      <w:tr w:rsidR="00A274F7" w:rsidRPr="00332F20" w14:paraId="0FF9D748" w14:textId="77777777" w:rsidTr="00A274F7">
        <w:tc>
          <w:tcPr>
            <w:tcW w:w="4166" w:type="dxa"/>
          </w:tcPr>
          <w:p w14:paraId="78F45CF2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</w:tcPr>
          <w:p w14:paraId="519EAB3F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</w:tcPr>
          <w:p w14:paraId="4F1C6920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Power Grid Corporation of India Ltd.</w:t>
            </w:r>
          </w:p>
        </w:tc>
      </w:tr>
      <w:tr w:rsidR="00A274F7" w:rsidRPr="00332F20" w14:paraId="4B8856F3" w14:textId="77777777" w:rsidTr="00A274F7">
        <w:tc>
          <w:tcPr>
            <w:tcW w:w="4166" w:type="dxa"/>
          </w:tcPr>
          <w:p w14:paraId="7EC492C9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</w:tcPr>
          <w:p w14:paraId="56401A9C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</w:tcPr>
          <w:p w14:paraId="7449BA98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Northern Region Transmission System - II</w:t>
            </w:r>
          </w:p>
        </w:tc>
      </w:tr>
      <w:tr w:rsidR="00A274F7" w:rsidRPr="00332F20" w14:paraId="55FCA119" w14:textId="77777777" w:rsidTr="00A274F7">
        <w:tc>
          <w:tcPr>
            <w:tcW w:w="4166" w:type="dxa"/>
          </w:tcPr>
          <w:p w14:paraId="487C7A53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</w:tcPr>
          <w:p w14:paraId="6A6D9805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</w:tcPr>
          <w:p w14:paraId="096DD7CE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Grid Bhawan, OB-26, Rail Head Complex,</w:t>
            </w:r>
          </w:p>
        </w:tc>
      </w:tr>
      <w:tr w:rsidR="00A274F7" w:rsidRPr="00332F20" w14:paraId="16EFDBDE" w14:textId="77777777" w:rsidTr="00A274F7">
        <w:tc>
          <w:tcPr>
            <w:tcW w:w="4166" w:type="dxa"/>
          </w:tcPr>
          <w:p w14:paraId="57BD1CD0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</w:tcPr>
          <w:p w14:paraId="0D074483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</w:tcPr>
          <w:p w14:paraId="6ADC0D1C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Jammu - 180 012 (J&amp;K)</w:t>
            </w:r>
          </w:p>
        </w:tc>
      </w:tr>
    </w:tbl>
    <w:p w14:paraId="0AD28E52" w14:textId="77777777" w:rsidR="00DF0865" w:rsidRPr="00332F20" w:rsidRDefault="00DF0865" w:rsidP="00332F20">
      <w:pPr>
        <w:suppressAutoHyphens/>
        <w:rPr>
          <w:rFonts w:asciiTheme="majorHAnsi" w:hAnsiTheme="majorHAnsi" w:cstheme="minorHAnsi"/>
          <w:b/>
          <w:bCs/>
          <w:sz w:val="22"/>
          <w:szCs w:val="22"/>
        </w:rPr>
      </w:pPr>
    </w:p>
    <w:p w14:paraId="4AAA9BE2" w14:textId="77777777" w:rsidR="002F7BCA" w:rsidRPr="00332F20" w:rsidRDefault="002F7BCA" w:rsidP="002F7BCA">
      <w:pPr>
        <w:spacing w:after="200" w:line="276" w:lineRule="auto"/>
        <w:jc w:val="both"/>
        <w:rPr>
          <w:rFonts w:asciiTheme="majorHAnsi" w:eastAsiaTheme="minorHAnsi" w:hAnsiTheme="majorHAnsi" w:cs="Arial"/>
          <w:sz w:val="22"/>
          <w:szCs w:val="22"/>
          <w:lang w:val="en-IN" w:bidi="hi-IN"/>
        </w:rPr>
      </w:pP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Dear Sir,</w:t>
      </w:r>
    </w:p>
    <w:p w14:paraId="0E2AFA81" w14:textId="77777777" w:rsidR="002F7BCA" w:rsidRPr="00332F20" w:rsidRDefault="002F7BCA" w:rsidP="002F7BCA">
      <w:pPr>
        <w:spacing w:after="200" w:line="276" w:lineRule="auto"/>
        <w:jc w:val="both"/>
        <w:rPr>
          <w:rFonts w:asciiTheme="majorHAnsi" w:eastAsiaTheme="minorHAnsi" w:hAnsiTheme="majorHAnsi" w:cs="Arial"/>
          <w:sz w:val="22"/>
          <w:szCs w:val="22"/>
          <w:lang w:val="en-IN" w:bidi="hi-IN"/>
        </w:rPr>
      </w:pP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We have</w:t>
      </w:r>
      <w:r w:rsidR="00CF3E8A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read and understood the provisions of 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Order no.</w:t>
      </w:r>
      <w:r w:rsidR="00BD5DA0" w:rsidRPr="00332F20">
        <w:rPr>
          <w:rFonts w:asciiTheme="majorHAnsi" w:hAnsiTheme="majorHAnsi" w:cstheme="minorHAnsi"/>
          <w:bCs/>
          <w:sz w:val="22"/>
          <w:szCs w:val="22"/>
        </w:rPr>
        <w:t xml:space="preserve"> F.No.6/18/2019-PPD(Order Public Procurement no.1) dated 23/07/2020 regarding </w:t>
      </w:r>
      <w:r w:rsidR="00CF3E8A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“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Restriction under Rule 144(xi) of General Financial Rules” and </w:t>
      </w:r>
      <w:r w:rsidR="00BD5DA0" w:rsidRPr="00332F20">
        <w:rPr>
          <w:rFonts w:asciiTheme="majorHAnsi" w:hAnsiTheme="majorHAnsi" w:cstheme="minorHAnsi"/>
          <w:bCs/>
          <w:sz w:val="22"/>
          <w:szCs w:val="22"/>
        </w:rPr>
        <w:t>F.No.6/18/2019-PPD (</w:t>
      </w:r>
      <w:r w:rsidR="0064738C" w:rsidRPr="00332F20">
        <w:rPr>
          <w:rFonts w:asciiTheme="majorHAnsi" w:hAnsiTheme="majorHAnsi" w:cstheme="minorHAnsi"/>
          <w:bCs/>
          <w:sz w:val="22"/>
          <w:szCs w:val="22"/>
        </w:rPr>
        <w:t>O</w:t>
      </w:r>
      <w:r w:rsidR="00BD5DA0" w:rsidRPr="00332F20">
        <w:rPr>
          <w:rFonts w:asciiTheme="majorHAnsi" w:hAnsiTheme="majorHAnsi" w:cstheme="minorHAnsi"/>
          <w:bCs/>
          <w:sz w:val="22"/>
          <w:szCs w:val="22"/>
        </w:rPr>
        <w:t>rder Public Procurement n</w:t>
      </w:r>
      <w:r w:rsidR="0064738C" w:rsidRPr="00332F20">
        <w:rPr>
          <w:rFonts w:asciiTheme="majorHAnsi" w:hAnsiTheme="majorHAnsi" w:cstheme="minorHAnsi"/>
          <w:bCs/>
          <w:sz w:val="22"/>
          <w:szCs w:val="22"/>
        </w:rPr>
        <w:t xml:space="preserve">o.2) dated 23/07/2020 regarding </w:t>
      </w:r>
      <w:r w:rsidR="00BD5DA0" w:rsidRPr="00332F20">
        <w:rPr>
          <w:rFonts w:asciiTheme="majorHAnsi" w:hAnsiTheme="majorHAnsi" w:cstheme="minorHAnsi"/>
          <w:bCs/>
          <w:sz w:val="22"/>
          <w:szCs w:val="22"/>
        </w:rPr>
        <w:t xml:space="preserve">“Exclusions from 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Restriction under Rule 144(xi) of General Financial Rules” issued by</w:t>
      </w:r>
      <w:r w:rsidR="00BD5DA0" w:rsidRPr="00332F20">
        <w:rPr>
          <w:rFonts w:asciiTheme="majorHAnsi" w:hAnsiTheme="majorHAnsi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[hereinafter collectively “</w:t>
      </w:r>
      <w:r w:rsidR="00BD5DA0" w:rsidRPr="00332F20">
        <w:rPr>
          <w:rFonts w:asciiTheme="majorHAnsi" w:eastAsiaTheme="minorHAnsi" w:hAnsiTheme="majorHAnsi" w:cs="Arial"/>
          <w:b/>
          <w:bCs/>
          <w:sz w:val="22"/>
          <w:szCs w:val="22"/>
          <w:lang w:val="en-IN" w:bidi="hi-IN"/>
        </w:rPr>
        <w:t>DoE Order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’’] </w:t>
      </w:r>
      <w:r w:rsidR="000D0D2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and any subsequent modifications/Amendments, if any</w:t>
      </w:r>
      <w:r w:rsidR="00CF3E8A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. </w:t>
      </w:r>
    </w:p>
    <w:p w14:paraId="21D8F2B1" w14:textId="77777777" w:rsidR="00F96DA7" w:rsidRPr="00332F20" w:rsidRDefault="00F96DA7" w:rsidP="002F7BCA">
      <w:pPr>
        <w:spacing w:after="200" w:line="276" w:lineRule="auto"/>
        <w:jc w:val="both"/>
        <w:rPr>
          <w:rFonts w:asciiTheme="majorHAnsi" w:eastAsiaTheme="minorHAnsi" w:hAnsiTheme="majorHAnsi" w:cs="Arial"/>
          <w:sz w:val="22"/>
          <w:szCs w:val="22"/>
          <w:lang w:val="en-IN" w:bidi="hi-IN"/>
        </w:rPr>
      </w:pP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Particularly, 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we</w:t>
      </w: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, the Bidder, have read the 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clause regarding rest</w:t>
      </w: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rictions on procurement from a </w:t>
      </w:r>
      <w:r w:rsidR="00194A27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‘</w:t>
      </w: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B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idder of a country which shares a land border with India</w:t>
      </w:r>
      <w:r w:rsidR="00194A27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’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and on sub-contracting to </w:t>
      </w: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contractors from such countries.</w:t>
      </w:r>
    </w:p>
    <w:p w14:paraId="1AE34340" w14:textId="53B8A9A8" w:rsidR="00BD78FC" w:rsidRPr="00332F20" w:rsidRDefault="00F96DA7" w:rsidP="002F7BCA">
      <w:pPr>
        <w:spacing w:after="200" w:line="276" w:lineRule="auto"/>
        <w:jc w:val="both"/>
        <w:rPr>
          <w:rFonts w:asciiTheme="majorHAnsi" w:eastAsiaTheme="minorHAnsi" w:hAnsiTheme="majorHAnsi" w:cs="Arial"/>
          <w:sz w:val="22"/>
          <w:szCs w:val="22"/>
          <w:lang w:val="en-IN" w:bidi="hi-IN"/>
        </w:rPr>
      </w:pP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We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certify that </w:t>
      </w:r>
      <w:r w:rsidR="00BD78FC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we, the bidder</w:t>
      </w:r>
      <w:r w:rsidR="007F539E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is</w:t>
      </w:r>
      <w:r w:rsidR="004D441B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/are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not from such a country or, if from such a country, has been registered </w:t>
      </w:r>
      <w:r w:rsidR="007160A5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as per provisions of the Bidding Documents 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with the Competent Authority and will not subcontract any work to a </w:t>
      </w:r>
      <w:r w:rsidR="0064738C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subcontractor/sub vendor 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from such countries unless such </w:t>
      </w:r>
      <w:r w:rsidR="00F54EF7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subcontractor</w:t>
      </w:r>
      <w:r w:rsidR="00301A24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/sub vendor</w:t>
      </w:r>
      <w:r w:rsidR="007F539E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</w:t>
      </w:r>
      <w:r w:rsidR="004D441B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fulfils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all requirement in this regard and is eligible to be considered. </w:t>
      </w:r>
      <w:r w:rsidR="00F54EF7" w:rsidRPr="00332F20">
        <w:rPr>
          <w:rFonts w:asciiTheme="majorHAnsi" w:eastAsiaTheme="minorHAnsi" w:hAnsiTheme="majorHAnsi" w:cs="Arial"/>
          <w:color w:val="FF0000"/>
          <w:sz w:val="22"/>
          <w:szCs w:val="22"/>
          <w:lang w:val="en-IN" w:bidi="hi-IN"/>
        </w:rPr>
        <w:t>[</w:t>
      </w:r>
      <w:r w:rsidR="00F54EF7" w:rsidRPr="00332F20">
        <w:rPr>
          <w:rFonts w:asciiTheme="majorHAnsi" w:eastAsiaTheme="minorHAnsi" w:hAnsiTheme="majorHAnsi" w:cs="Arial"/>
          <w:i/>
          <w:iCs/>
          <w:color w:val="FF0000"/>
          <w:sz w:val="22"/>
          <w:szCs w:val="22"/>
          <w:lang w:val="en-IN" w:bidi="hi-IN"/>
        </w:rPr>
        <w:t>Where applicable, evidence of valid registration by the Competent Authority shall be attached</w:t>
      </w:r>
      <w:r w:rsidR="00F54EF7" w:rsidRPr="00332F20">
        <w:rPr>
          <w:rFonts w:asciiTheme="majorHAnsi" w:eastAsiaTheme="minorHAnsi" w:hAnsiTheme="majorHAnsi" w:cs="Arial"/>
          <w:color w:val="FF0000"/>
          <w:sz w:val="22"/>
          <w:szCs w:val="22"/>
          <w:lang w:val="en-IN" w:bidi="hi-IN"/>
        </w:rPr>
        <w:t>.]</w:t>
      </w:r>
    </w:p>
    <w:p w14:paraId="1B97A4A7" w14:textId="77777777" w:rsidR="00F54EF7" w:rsidRPr="00332F20" w:rsidRDefault="00F54EF7" w:rsidP="002F7BCA">
      <w:pPr>
        <w:spacing w:after="200" w:line="276" w:lineRule="auto"/>
        <w:jc w:val="both"/>
        <w:rPr>
          <w:rFonts w:asciiTheme="majorHAnsi" w:eastAsiaTheme="minorHAnsi" w:hAnsiTheme="majorHAnsi" w:cs="Arial"/>
          <w:sz w:val="22"/>
          <w:szCs w:val="22"/>
          <w:lang w:val="en-IN" w:bidi="hi-IN"/>
        </w:rPr>
      </w:pP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We further declare that any misrepresentation or submission of false/forged document/information in this regard shall be dealt with as per the provisions of Integrity Pact and/or Bidding Documents and/or POWERGRID</w:t>
      </w:r>
      <w:r w:rsidR="009618F3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’</w:t>
      </w: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s policy and procedures. </w:t>
      </w:r>
    </w:p>
    <w:p w14:paraId="23944933" w14:textId="77777777" w:rsidR="00BC5438" w:rsidRPr="00332F20" w:rsidRDefault="00BC5438" w:rsidP="002F7BCA">
      <w:pPr>
        <w:spacing w:after="200" w:line="276" w:lineRule="auto"/>
        <w:jc w:val="both"/>
        <w:rPr>
          <w:rFonts w:asciiTheme="majorHAnsi" w:eastAsiaTheme="minorHAnsi" w:hAnsiTheme="majorHAnsi" w:cs="Arial"/>
          <w:sz w:val="22"/>
          <w:szCs w:val="22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332F20" w14:paraId="0ED43970" w14:textId="77777777" w:rsidTr="00DF0865">
        <w:tc>
          <w:tcPr>
            <w:tcW w:w="4621" w:type="dxa"/>
          </w:tcPr>
          <w:p w14:paraId="0AC8FBA7" w14:textId="77777777" w:rsidR="00DF0865" w:rsidRPr="00332F20" w:rsidRDefault="00DF0865" w:rsidP="00DF0865">
            <w:pPr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</w:pPr>
            <w:r w:rsidRPr="00332F20"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  <w:t>Date:</w:t>
            </w:r>
          </w:p>
          <w:p w14:paraId="5B6AEC24" w14:textId="77777777" w:rsidR="00DF0865" w:rsidRPr="00332F20" w:rsidRDefault="00DF0865" w:rsidP="00DF0865">
            <w:pPr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</w:pPr>
          </w:p>
          <w:p w14:paraId="2FF1FCF1" w14:textId="77777777" w:rsidR="00DF0865" w:rsidRPr="00332F20" w:rsidRDefault="00DF0865" w:rsidP="00DF0865">
            <w:pPr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14:paraId="7181778C" w14:textId="77777777" w:rsidR="00DF0865" w:rsidRPr="00332F20" w:rsidRDefault="00DF0865" w:rsidP="00DF0865">
            <w:pPr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</w:pPr>
            <w:r w:rsidRPr="00332F20"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  <w:t>Printed Name:</w:t>
            </w:r>
          </w:p>
        </w:tc>
      </w:tr>
      <w:tr w:rsidR="00DF0865" w:rsidRPr="00332F20" w14:paraId="4E28E330" w14:textId="77777777" w:rsidTr="00BC5438">
        <w:trPr>
          <w:trHeight w:val="80"/>
        </w:trPr>
        <w:tc>
          <w:tcPr>
            <w:tcW w:w="4621" w:type="dxa"/>
          </w:tcPr>
          <w:p w14:paraId="7EAC2FA9" w14:textId="77777777" w:rsidR="00DF0865" w:rsidRPr="00332F20" w:rsidRDefault="00DF0865" w:rsidP="00DF0865">
            <w:pPr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</w:pPr>
            <w:r w:rsidRPr="00332F20"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2EAD6C84" w14:textId="77777777" w:rsidR="00DF0865" w:rsidRPr="00332F20" w:rsidRDefault="00DF0865" w:rsidP="00DF0865">
            <w:pPr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</w:pPr>
            <w:r w:rsidRPr="00332F20"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  <w:t>Designation:</w:t>
            </w:r>
          </w:p>
        </w:tc>
      </w:tr>
    </w:tbl>
    <w:p w14:paraId="11A07D1C" w14:textId="77777777" w:rsidR="00DF0865" w:rsidRPr="00332F20" w:rsidRDefault="00DF0865" w:rsidP="00DF0865">
      <w:pPr>
        <w:rPr>
          <w:rFonts w:asciiTheme="majorHAnsi" w:eastAsiaTheme="minorHAnsi" w:hAnsiTheme="majorHAnsi" w:cs="Arial"/>
          <w:sz w:val="22"/>
          <w:szCs w:val="22"/>
          <w:lang w:val="en-IN" w:bidi="hi-IN"/>
        </w:rPr>
      </w:pPr>
    </w:p>
    <w:sectPr w:rsidR="00DF0865" w:rsidRPr="00332F20" w:rsidSect="00D4308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F4D125" w14:textId="77777777" w:rsidR="003D63CA" w:rsidRDefault="003D63CA" w:rsidP="00A543FF">
      <w:r>
        <w:separator/>
      </w:r>
    </w:p>
  </w:endnote>
  <w:endnote w:type="continuationSeparator" w:id="0">
    <w:p w14:paraId="0E185C85" w14:textId="77777777" w:rsidR="003D63CA" w:rsidRDefault="003D63CA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82AD0B" w14:textId="77777777" w:rsidR="0011778D" w:rsidRDefault="0011778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ED205A" w14:textId="77777777"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="006D20FD"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="006D20FD" w:rsidRPr="00AF4186">
      <w:rPr>
        <w:rFonts w:ascii="Book Antiqua" w:hAnsi="Book Antiqua"/>
        <w:b/>
        <w:szCs w:val="20"/>
      </w:rPr>
      <w:fldChar w:fldCharType="separate"/>
    </w:r>
    <w:r w:rsidR="00625D28">
      <w:rPr>
        <w:rFonts w:ascii="Book Antiqua" w:hAnsi="Book Antiqua"/>
        <w:b/>
        <w:noProof/>
        <w:szCs w:val="20"/>
      </w:rPr>
      <w:t>1</w:t>
    </w:r>
    <w:r w:rsidR="006D20FD"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 w:rsidR="00D4308F">
      <w:rPr>
        <w:rFonts w:ascii="Book Antiqua" w:hAnsi="Book Antiqua"/>
        <w:b/>
        <w:szCs w:val="20"/>
      </w:rPr>
      <w:t>1</w:t>
    </w:r>
  </w:p>
  <w:p w14:paraId="20FEE7B3" w14:textId="77777777" w:rsidR="00A277C2" w:rsidRDefault="00A277C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3B2A45" w14:textId="77777777" w:rsidR="0011778D" w:rsidRDefault="001177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F48F49" w14:textId="77777777" w:rsidR="003D63CA" w:rsidRDefault="003D63CA" w:rsidP="00A543FF">
      <w:r>
        <w:separator/>
      </w:r>
    </w:p>
  </w:footnote>
  <w:footnote w:type="continuationSeparator" w:id="0">
    <w:p w14:paraId="07785075" w14:textId="77777777" w:rsidR="003D63CA" w:rsidRDefault="003D63CA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4425FA" w14:textId="77777777" w:rsidR="0011778D" w:rsidRDefault="0011778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18" w:type="dxa"/>
      <w:tblLook w:val="04A0" w:firstRow="1" w:lastRow="0" w:firstColumn="1" w:lastColumn="0" w:noHBand="0" w:noVBand="1"/>
    </w:tblPr>
    <w:tblGrid>
      <w:gridCol w:w="4617"/>
      <w:gridCol w:w="4607"/>
    </w:tblGrid>
    <w:tr w:rsidR="00806811" w:rsidRPr="00332F20" w14:paraId="44DA51B9" w14:textId="77777777" w:rsidTr="007E1A02">
      <w:tc>
        <w:tcPr>
          <w:tcW w:w="4617" w:type="dxa"/>
        </w:tcPr>
        <w:p w14:paraId="09E6FC8B" w14:textId="0876163B" w:rsidR="00806811" w:rsidRPr="00C8281F" w:rsidRDefault="00806811" w:rsidP="00625D28">
          <w:pPr>
            <w:pStyle w:val="Header"/>
            <w:rPr>
              <w:rFonts w:ascii="Cambria" w:hAnsi="Cambria"/>
              <w:b/>
              <w:bCs/>
              <w:color w:val="0000CC"/>
              <w:szCs w:val="22"/>
              <w:lang w:val="pt-BR"/>
            </w:rPr>
          </w:pPr>
          <w:r w:rsidRPr="00C8281F">
            <w:rPr>
              <w:rFonts w:ascii="Cambria" w:hAnsi="Cambria"/>
              <w:b/>
              <w:bCs/>
              <w:sz w:val="22"/>
              <w:szCs w:val="22"/>
              <w:lang w:val="pt-BR"/>
            </w:rPr>
            <w:t>Package No.: N2JM/C&amp;M/</w:t>
          </w:r>
          <w:r w:rsidRPr="00C8281F">
            <w:rPr>
              <w:rFonts w:ascii="Cambria" w:hAnsi="Cambria"/>
              <w:b/>
              <w:bCs/>
              <w:color w:val="0000CC"/>
              <w:sz w:val="22"/>
              <w:szCs w:val="22"/>
              <w:lang w:val="pt-BR"/>
            </w:rPr>
            <w:t>CS/</w:t>
          </w:r>
          <w:r w:rsidR="00A50D3A">
            <w:rPr>
              <w:rFonts w:ascii="Cambria" w:hAnsi="Cambria"/>
              <w:b/>
              <w:bCs/>
              <w:color w:val="0000CC"/>
              <w:sz w:val="22"/>
              <w:szCs w:val="22"/>
              <w:lang w:val="pt-BR"/>
            </w:rPr>
            <w:t>2</w:t>
          </w:r>
          <w:r w:rsidR="00454961">
            <w:rPr>
              <w:rFonts w:ascii="Cambria" w:hAnsi="Cambria"/>
              <w:b/>
              <w:bCs/>
              <w:color w:val="0000CC"/>
              <w:sz w:val="22"/>
              <w:szCs w:val="22"/>
              <w:lang w:val="pt-BR"/>
            </w:rPr>
            <w:t>66</w:t>
          </w:r>
          <w:r w:rsidR="001B74EA" w:rsidRPr="00C8281F">
            <w:rPr>
              <w:rFonts w:ascii="Cambria" w:hAnsi="Cambria"/>
              <w:b/>
              <w:bCs/>
              <w:color w:val="0000CC"/>
              <w:sz w:val="22"/>
              <w:szCs w:val="22"/>
              <w:lang w:val="pt-BR"/>
            </w:rPr>
            <w:t>(2</w:t>
          </w:r>
          <w:r w:rsidR="009A5846" w:rsidRPr="00C8281F">
            <w:rPr>
              <w:rFonts w:ascii="Cambria" w:hAnsi="Cambria"/>
              <w:b/>
              <w:bCs/>
              <w:color w:val="0000CC"/>
              <w:sz w:val="22"/>
              <w:szCs w:val="22"/>
              <w:lang w:val="pt-BR"/>
            </w:rPr>
            <w:t>5</w:t>
          </w:r>
          <w:r w:rsidR="001B74EA" w:rsidRPr="00C8281F">
            <w:rPr>
              <w:rFonts w:ascii="Cambria" w:hAnsi="Cambria"/>
              <w:b/>
              <w:bCs/>
              <w:color w:val="0000CC"/>
              <w:sz w:val="22"/>
              <w:szCs w:val="22"/>
              <w:lang w:val="pt-BR"/>
            </w:rPr>
            <w:t>)</w:t>
          </w:r>
        </w:p>
      </w:tc>
      <w:tc>
        <w:tcPr>
          <w:tcW w:w="4607" w:type="dxa"/>
        </w:tcPr>
        <w:p w14:paraId="7D732188" w14:textId="77777777" w:rsidR="00806811" w:rsidRPr="00332F20" w:rsidRDefault="00806811" w:rsidP="00CB4E84">
          <w:pPr>
            <w:pStyle w:val="Header"/>
            <w:jc w:val="right"/>
            <w:rPr>
              <w:rFonts w:ascii="Cambria" w:hAnsi="Cambria"/>
              <w:b/>
              <w:bCs/>
              <w:color w:val="0000CC"/>
              <w:szCs w:val="22"/>
            </w:rPr>
          </w:pPr>
          <w:r w:rsidRPr="00332F20">
            <w:rPr>
              <w:rFonts w:ascii="Cambria" w:hAnsi="Cambria"/>
              <w:b/>
              <w:bCs/>
              <w:color w:val="0000CC"/>
              <w:sz w:val="22"/>
              <w:szCs w:val="22"/>
            </w:rPr>
            <w:t>Attachment: 2</w:t>
          </w:r>
          <w:r w:rsidR="00287226">
            <w:rPr>
              <w:rFonts w:ascii="Cambria" w:hAnsi="Cambria"/>
              <w:b/>
              <w:bCs/>
              <w:color w:val="0000CC"/>
              <w:sz w:val="22"/>
              <w:szCs w:val="22"/>
            </w:rPr>
            <w:t>3</w:t>
          </w:r>
        </w:p>
      </w:tc>
    </w:tr>
    <w:tr w:rsidR="00806811" w:rsidRPr="00332F20" w14:paraId="49EF7BA9" w14:textId="77777777" w:rsidTr="007E1A02">
      <w:tc>
        <w:tcPr>
          <w:tcW w:w="4617" w:type="dxa"/>
        </w:tcPr>
        <w:p w14:paraId="067DEEAB" w14:textId="77777777" w:rsidR="00806811" w:rsidRPr="00332F20" w:rsidRDefault="00806811" w:rsidP="00A1784E">
          <w:pPr>
            <w:pStyle w:val="Header"/>
            <w:rPr>
              <w:rFonts w:ascii="Cambria" w:hAnsi="Cambria"/>
              <w:b/>
              <w:bCs/>
              <w:szCs w:val="22"/>
            </w:rPr>
          </w:pPr>
        </w:p>
      </w:tc>
      <w:tc>
        <w:tcPr>
          <w:tcW w:w="4607" w:type="dxa"/>
        </w:tcPr>
        <w:p w14:paraId="2839BC09" w14:textId="77777777" w:rsidR="00806811" w:rsidRPr="00332F20" w:rsidRDefault="00806811" w:rsidP="00A1784E">
          <w:pPr>
            <w:pStyle w:val="Header"/>
            <w:jc w:val="right"/>
            <w:rPr>
              <w:rFonts w:ascii="Cambria" w:hAnsi="Cambria"/>
              <w:b/>
              <w:bCs/>
              <w:szCs w:val="22"/>
            </w:rPr>
          </w:pPr>
          <w:r w:rsidRPr="00332F20">
            <w:rPr>
              <w:rFonts w:ascii="Cambria" w:hAnsi="Cambria"/>
              <w:b/>
              <w:bCs/>
              <w:sz w:val="22"/>
              <w:szCs w:val="22"/>
            </w:rPr>
            <w:t xml:space="preserve">Page </w:t>
          </w:r>
          <w:r w:rsidR="006D20FD" w:rsidRPr="00332F20">
            <w:rPr>
              <w:rFonts w:ascii="Cambria" w:hAnsi="Cambria"/>
              <w:b/>
              <w:bCs/>
              <w:sz w:val="22"/>
              <w:szCs w:val="22"/>
            </w:rPr>
            <w:fldChar w:fldCharType="begin"/>
          </w:r>
          <w:r w:rsidRPr="00332F20">
            <w:rPr>
              <w:rFonts w:ascii="Cambria" w:hAnsi="Cambria"/>
              <w:b/>
              <w:bCs/>
              <w:sz w:val="22"/>
              <w:szCs w:val="22"/>
            </w:rPr>
            <w:instrText xml:space="preserve"> PAGE  \* Arabic  \* MERGEFORMAT </w:instrText>
          </w:r>
          <w:r w:rsidR="006D20FD" w:rsidRPr="00332F20">
            <w:rPr>
              <w:rFonts w:ascii="Cambria" w:hAnsi="Cambria"/>
              <w:b/>
              <w:bCs/>
              <w:sz w:val="22"/>
              <w:szCs w:val="22"/>
            </w:rPr>
            <w:fldChar w:fldCharType="separate"/>
          </w:r>
          <w:r w:rsidR="00625D28" w:rsidRPr="00625D28">
            <w:rPr>
              <w:rFonts w:ascii="Cambria" w:hAnsi="Cambria"/>
              <w:b/>
              <w:bCs/>
              <w:noProof/>
              <w:szCs w:val="22"/>
            </w:rPr>
            <w:t>1</w:t>
          </w:r>
          <w:r w:rsidR="006D20FD" w:rsidRPr="00332F20">
            <w:rPr>
              <w:rFonts w:ascii="Cambria" w:hAnsi="Cambria"/>
              <w:b/>
              <w:bCs/>
              <w:sz w:val="22"/>
              <w:szCs w:val="22"/>
            </w:rPr>
            <w:fldChar w:fldCharType="end"/>
          </w:r>
          <w:r w:rsidRPr="00332F20">
            <w:rPr>
              <w:rFonts w:ascii="Cambria" w:hAnsi="Cambria"/>
              <w:b/>
              <w:bCs/>
              <w:sz w:val="22"/>
              <w:szCs w:val="22"/>
            </w:rPr>
            <w:t xml:space="preserve"> of </w:t>
          </w:r>
          <w:fldSimple w:instr=" NUMPAGES  \* Arabic  \* MERGEFORMAT ">
            <w:r w:rsidR="00625D28" w:rsidRPr="00625D28">
              <w:rPr>
                <w:rFonts w:ascii="Cambria" w:hAnsi="Cambria"/>
                <w:b/>
                <w:bCs/>
                <w:noProof/>
                <w:szCs w:val="22"/>
              </w:rPr>
              <w:t>1</w:t>
            </w:r>
          </w:fldSimple>
        </w:p>
      </w:tc>
    </w:tr>
    <w:tr w:rsidR="007E1A02" w:rsidRPr="00332F20" w14:paraId="44F3FEE3" w14:textId="77777777" w:rsidTr="007E1A02">
      <w:tc>
        <w:tcPr>
          <w:tcW w:w="9224" w:type="dxa"/>
          <w:gridSpan w:val="2"/>
        </w:tcPr>
        <w:p w14:paraId="0367ECCC" w14:textId="77777777" w:rsidR="007E1A02" w:rsidRPr="00332F20" w:rsidRDefault="007E1A02" w:rsidP="007E1A02">
          <w:pPr>
            <w:pStyle w:val="Header"/>
            <w:rPr>
              <w:rFonts w:ascii="Cambria" w:hAnsi="Cambria"/>
              <w:szCs w:val="22"/>
            </w:rPr>
          </w:pPr>
        </w:p>
      </w:tc>
    </w:tr>
    <w:tr w:rsidR="007E1A02" w:rsidRPr="00332F20" w14:paraId="3998A596" w14:textId="77777777" w:rsidTr="001E099B">
      <w:trPr>
        <w:trHeight w:val="738"/>
      </w:trPr>
      <w:tc>
        <w:tcPr>
          <w:tcW w:w="9224" w:type="dxa"/>
          <w:gridSpan w:val="2"/>
        </w:tcPr>
        <w:p w14:paraId="5F862DD1" w14:textId="1772A6FE" w:rsidR="007E1A02" w:rsidRPr="0011778D" w:rsidRDefault="00454961" w:rsidP="00A50D3A">
          <w:pPr>
            <w:jc w:val="center"/>
            <w:rPr>
              <w:rFonts w:ascii="Cambria" w:hAnsi="Cambria"/>
              <w:b/>
              <w:bCs/>
              <w:color w:val="0000CC"/>
              <w:sz w:val="23"/>
              <w:szCs w:val="23"/>
              <w:lang w:val="en-GB"/>
            </w:rPr>
          </w:pPr>
          <w:r w:rsidRPr="00454961">
            <w:rPr>
              <w:rFonts w:ascii="Book Antiqua" w:hAnsi="Book Antiqua"/>
              <w:b/>
              <w:bCs/>
              <w:color w:val="0000CC"/>
              <w:sz w:val="22"/>
              <w:szCs w:val="22"/>
            </w:rPr>
            <w:t>Exclusive Tender Reserved for SC/ST owned MSEs- “Construction of Under Ground Bunker at Kargil Substation of SLTS.”</w:t>
          </w:r>
        </w:p>
      </w:tc>
    </w:tr>
    <w:tr w:rsidR="00806811" w:rsidRPr="00332F20" w14:paraId="374EAAE0" w14:textId="77777777" w:rsidTr="007E1A02">
      <w:tc>
        <w:tcPr>
          <w:tcW w:w="9224" w:type="dxa"/>
          <w:gridSpan w:val="2"/>
        </w:tcPr>
        <w:p w14:paraId="30152C3B" w14:textId="77777777" w:rsidR="00806811" w:rsidRPr="00332F20" w:rsidRDefault="00806811" w:rsidP="00A1784E">
          <w:pPr>
            <w:pStyle w:val="Header"/>
            <w:rPr>
              <w:rFonts w:ascii="Cambria" w:hAnsi="Cambria"/>
              <w:szCs w:val="22"/>
            </w:rPr>
          </w:pPr>
        </w:p>
      </w:tc>
    </w:tr>
    <w:tr w:rsidR="00806811" w:rsidRPr="00332F20" w14:paraId="76EC0309" w14:textId="77777777" w:rsidTr="007E1A02">
      <w:tc>
        <w:tcPr>
          <w:tcW w:w="9224" w:type="dxa"/>
          <w:gridSpan w:val="2"/>
        </w:tcPr>
        <w:p w14:paraId="5FFE2C3D" w14:textId="77777777" w:rsidR="00806811" w:rsidRDefault="00806811" w:rsidP="00A1784E">
          <w:pPr>
            <w:pStyle w:val="Header"/>
            <w:jc w:val="center"/>
            <w:rPr>
              <w:rFonts w:ascii="Cambria" w:hAnsi="Cambria"/>
              <w:b/>
              <w:bCs/>
              <w:szCs w:val="22"/>
            </w:rPr>
          </w:pPr>
          <w:r w:rsidRPr="00332F20">
            <w:rPr>
              <w:rFonts w:ascii="Cambria" w:hAnsi="Cambria"/>
              <w:b/>
              <w:bCs/>
              <w:sz w:val="22"/>
              <w:szCs w:val="22"/>
            </w:rPr>
            <w:t>Certification by the Bidder per order no. F.No.6/18/2019-PPD dated 23/07/2020 issued by Public Procurement Division, Department of Expenditure, Ministry of Finance, Government of India (DoE Order) in line with ITB 2.1</w:t>
          </w:r>
        </w:p>
        <w:p w14:paraId="34F40A56" w14:textId="77777777" w:rsidR="00E93FF9" w:rsidRDefault="00E93FF9" w:rsidP="00A1784E">
          <w:pPr>
            <w:pStyle w:val="Header"/>
            <w:jc w:val="center"/>
            <w:rPr>
              <w:rFonts w:ascii="Cambria" w:hAnsi="Cambria"/>
              <w:b/>
              <w:bCs/>
              <w:szCs w:val="22"/>
            </w:rPr>
          </w:pPr>
        </w:p>
        <w:p w14:paraId="113D477B" w14:textId="77777777" w:rsidR="00E93FF9" w:rsidRPr="00332F20" w:rsidRDefault="00E93FF9" w:rsidP="00A1784E">
          <w:pPr>
            <w:pStyle w:val="Header"/>
            <w:jc w:val="center"/>
            <w:rPr>
              <w:rFonts w:ascii="Cambria" w:hAnsi="Cambria"/>
              <w:b/>
              <w:bCs/>
              <w:szCs w:val="22"/>
            </w:rPr>
          </w:pPr>
          <w:r w:rsidRPr="00B30243">
            <w:rPr>
              <w:rFonts w:eastAsia="Calibri" w:cs="Mangal"/>
              <w:bCs/>
              <w:i/>
              <w:iCs/>
              <w:sz w:val="22"/>
              <w:szCs w:val="22"/>
              <w:lang w:val="en-IN"/>
            </w:rPr>
            <w:t>(In case of a Joint Venture bid, the declaration</w:t>
          </w:r>
          <w:r>
            <w:rPr>
              <w:rFonts w:eastAsia="Calibri" w:cs="Mangal"/>
              <w:bCs/>
              <w:i/>
              <w:iCs/>
              <w:sz w:val="22"/>
              <w:szCs w:val="22"/>
              <w:lang w:val="en-IN"/>
            </w:rPr>
            <w:t>/</w:t>
          </w:r>
          <w:r w:rsidRPr="00DF0865">
            <w:rPr>
              <w:rFonts w:eastAsia="Calibri" w:cs="Mangal"/>
              <w:bCs/>
              <w:i/>
              <w:iCs/>
              <w:sz w:val="22"/>
              <w:szCs w:val="22"/>
              <w:lang w:val="en-IN"/>
            </w:rPr>
            <w:t>certification</w:t>
          </w:r>
          <w:r w:rsidRPr="00B30243">
            <w:rPr>
              <w:rFonts w:eastAsia="Calibri" w:cs="Mangal"/>
              <w:bCs/>
              <w:i/>
              <w:iCs/>
              <w:sz w:val="22"/>
              <w:szCs w:val="22"/>
              <w:lang w:val="en-IN"/>
            </w:rPr>
            <w:t xml:space="preserve"> shall be given by all partners of the Joint Ventur</w:t>
          </w:r>
          <w:r w:rsidRPr="00B30243">
            <w:rPr>
              <w:rFonts w:eastAsia="Calibri" w:cs="Mangal"/>
              <w:i/>
              <w:iCs/>
              <w:sz w:val="22"/>
              <w:szCs w:val="22"/>
              <w:lang w:val="en-IN"/>
            </w:rPr>
            <w:t>e)</w:t>
          </w:r>
        </w:p>
      </w:tc>
    </w:tr>
  </w:tbl>
  <w:p w14:paraId="573D69CD" w14:textId="77777777" w:rsidR="00A543FF" w:rsidRPr="00332F20" w:rsidRDefault="00A543FF" w:rsidP="00806811">
    <w:pPr>
      <w:tabs>
        <w:tab w:val="right" w:pos="9180"/>
      </w:tabs>
      <w:overflowPunct w:val="0"/>
      <w:autoSpaceDE w:val="0"/>
      <w:autoSpaceDN w:val="0"/>
      <w:adjustRightInd w:val="0"/>
      <w:rPr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699B36" w14:textId="77777777" w:rsidR="0011778D" w:rsidRDefault="0011778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668871292">
    <w:abstractNumId w:val="1"/>
  </w:num>
  <w:num w:numId="2" w16cid:durableId="6041163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52963"/>
    <w:rsid w:val="00067B40"/>
    <w:rsid w:val="00081254"/>
    <w:rsid w:val="000B0F6C"/>
    <w:rsid w:val="000C30BF"/>
    <w:rsid w:val="000D0D20"/>
    <w:rsid w:val="000E488D"/>
    <w:rsid w:val="0010653A"/>
    <w:rsid w:val="001079C3"/>
    <w:rsid w:val="0011086D"/>
    <w:rsid w:val="0011778D"/>
    <w:rsid w:val="00141F54"/>
    <w:rsid w:val="0017456F"/>
    <w:rsid w:val="00180CA3"/>
    <w:rsid w:val="00184871"/>
    <w:rsid w:val="00194A27"/>
    <w:rsid w:val="00195FFB"/>
    <w:rsid w:val="001A6776"/>
    <w:rsid w:val="001B74EA"/>
    <w:rsid w:val="001C1345"/>
    <w:rsid w:val="001E099B"/>
    <w:rsid w:val="001E2A4B"/>
    <w:rsid w:val="001E4A4A"/>
    <w:rsid w:val="001F13B4"/>
    <w:rsid w:val="00200EB5"/>
    <w:rsid w:val="00227009"/>
    <w:rsid w:val="00234039"/>
    <w:rsid w:val="002632A6"/>
    <w:rsid w:val="00267E2E"/>
    <w:rsid w:val="00282899"/>
    <w:rsid w:val="00287226"/>
    <w:rsid w:val="00295FB2"/>
    <w:rsid w:val="002A6FE9"/>
    <w:rsid w:val="002B055E"/>
    <w:rsid w:val="002B6530"/>
    <w:rsid w:val="002E053F"/>
    <w:rsid w:val="002E51F2"/>
    <w:rsid w:val="002F7BCA"/>
    <w:rsid w:val="00300313"/>
    <w:rsid w:val="00301A24"/>
    <w:rsid w:val="00301FEE"/>
    <w:rsid w:val="00316977"/>
    <w:rsid w:val="00324346"/>
    <w:rsid w:val="00325113"/>
    <w:rsid w:val="00332F20"/>
    <w:rsid w:val="00335F8E"/>
    <w:rsid w:val="003524EF"/>
    <w:rsid w:val="00367569"/>
    <w:rsid w:val="003733EB"/>
    <w:rsid w:val="00392E06"/>
    <w:rsid w:val="003B4CC6"/>
    <w:rsid w:val="003C5820"/>
    <w:rsid w:val="003D63CA"/>
    <w:rsid w:val="003D794A"/>
    <w:rsid w:val="003F730E"/>
    <w:rsid w:val="00415063"/>
    <w:rsid w:val="00443785"/>
    <w:rsid w:val="00454961"/>
    <w:rsid w:val="00460A36"/>
    <w:rsid w:val="004B0680"/>
    <w:rsid w:val="004C5326"/>
    <w:rsid w:val="004D441B"/>
    <w:rsid w:val="004D5771"/>
    <w:rsid w:val="004F1A94"/>
    <w:rsid w:val="004F49A1"/>
    <w:rsid w:val="00501A3D"/>
    <w:rsid w:val="005335A1"/>
    <w:rsid w:val="00541837"/>
    <w:rsid w:val="00555E2C"/>
    <w:rsid w:val="005A5E0A"/>
    <w:rsid w:val="005A702E"/>
    <w:rsid w:val="005D3838"/>
    <w:rsid w:val="005E66CB"/>
    <w:rsid w:val="005F32B7"/>
    <w:rsid w:val="00607BE8"/>
    <w:rsid w:val="0061785F"/>
    <w:rsid w:val="00625D28"/>
    <w:rsid w:val="0064738C"/>
    <w:rsid w:val="00652B2E"/>
    <w:rsid w:val="00655CFC"/>
    <w:rsid w:val="006B0E45"/>
    <w:rsid w:val="006C1745"/>
    <w:rsid w:val="006C3174"/>
    <w:rsid w:val="006D20FD"/>
    <w:rsid w:val="007062DE"/>
    <w:rsid w:val="007160A5"/>
    <w:rsid w:val="00740F12"/>
    <w:rsid w:val="00787016"/>
    <w:rsid w:val="007B1AD1"/>
    <w:rsid w:val="007E1A02"/>
    <w:rsid w:val="007F11FE"/>
    <w:rsid w:val="007F539E"/>
    <w:rsid w:val="00801676"/>
    <w:rsid w:val="00806811"/>
    <w:rsid w:val="00806F84"/>
    <w:rsid w:val="00824702"/>
    <w:rsid w:val="00840766"/>
    <w:rsid w:val="00891404"/>
    <w:rsid w:val="008A639B"/>
    <w:rsid w:val="008A76E3"/>
    <w:rsid w:val="008B308F"/>
    <w:rsid w:val="00936643"/>
    <w:rsid w:val="009500B5"/>
    <w:rsid w:val="00955EDF"/>
    <w:rsid w:val="009618F3"/>
    <w:rsid w:val="0097335C"/>
    <w:rsid w:val="00976A70"/>
    <w:rsid w:val="00981DDD"/>
    <w:rsid w:val="00991BF6"/>
    <w:rsid w:val="00991DB6"/>
    <w:rsid w:val="009A5846"/>
    <w:rsid w:val="009B48F0"/>
    <w:rsid w:val="009C56CC"/>
    <w:rsid w:val="009F3197"/>
    <w:rsid w:val="00A274F7"/>
    <w:rsid w:val="00A277C2"/>
    <w:rsid w:val="00A50D3A"/>
    <w:rsid w:val="00A540DC"/>
    <w:rsid w:val="00A543FF"/>
    <w:rsid w:val="00A650AA"/>
    <w:rsid w:val="00AC2B14"/>
    <w:rsid w:val="00AE54F2"/>
    <w:rsid w:val="00AE5F22"/>
    <w:rsid w:val="00AF4186"/>
    <w:rsid w:val="00B019AE"/>
    <w:rsid w:val="00B14737"/>
    <w:rsid w:val="00B40B10"/>
    <w:rsid w:val="00B46679"/>
    <w:rsid w:val="00B47ACA"/>
    <w:rsid w:val="00B61DC4"/>
    <w:rsid w:val="00B80AE9"/>
    <w:rsid w:val="00BA3463"/>
    <w:rsid w:val="00BA46C7"/>
    <w:rsid w:val="00BC2079"/>
    <w:rsid w:val="00BC26A7"/>
    <w:rsid w:val="00BC5438"/>
    <w:rsid w:val="00BD5DA0"/>
    <w:rsid w:val="00BD7452"/>
    <w:rsid w:val="00BD78FC"/>
    <w:rsid w:val="00C302C6"/>
    <w:rsid w:val="00C454FF"/>
    <w:rsid w:val="00C52689"/>
    <w:rsid w:val="00C72045"/>
    <w:rsid w:val="00C8281F"/>
    <w:rsid w:val="00CB42D3"/>
    <w:rsid w:val="00CB4E84"/>
    <w:rsid w:val="00CC5657"/>
    <w:rsid w:val="00CE64BC"/>
    <w:rsid w:val="00CF1F49"/>
    <w:rsid w:val="00CF3E8A"/>
    <w:rsid w:val="00D15E7A"/>
    <w:rsid w:val="00D4308F"/>
    <w:rsid w:val="00D85430"/>
    <w:rsid w:val="00D86829"/>
    <w:rsid w:val="00D92F8A"/>
    <w:rsid w:val="00DA024B"/>
    <w:rsid w:val="00DD2C31"/>
    <w:rsid w:val="00DE2D97"/>
    <w:rsid w:val="00DE2F3A"/>
    <w:rsid w:val="00DE48ED"/>
    <w:rsid w:val="00DF0865"/>
    <w:rsid w:val="00E33EB4"/>
    <w:rsid w:val="00E60557"/>
    <w:rsid w:val="00E854BA"/>
    <w:rsid w:val="00E873F5"/>
    <w:rsid w:val="00E93FF9"/>
    <w:rsid w:val="00E971E6"/>
    <w:rsid w:val="00EC524D"/>
    <w:rsid w:val="00F4495C"/>
    <w:rsid w:val="00F54EF7"/>
    <w:rsid w:val="00F6056C"/>
    <w:rsid w:val="00F65AB1"/>
    <w:rsid w:val="00F922CB"/>
    <w:rsid w:val="00F96DA7"/>
    <w:rsid w:val="00FB4825"/>
    <w:rsid w:val="00FF4F04"/>
    <w:rsid w:val="00FF4F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E9005A"/>
  <w15:docId w15:val="{63A8DE62-C279-4E3B-B983-A8E5C86C0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60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6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6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9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260</Words>
  <Characters>1487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Surbhi Pargal {सुरभि परगाल}</cp:lastModifiedBy>
  <cp:revision>64</cp:revision>
  <cp:lastPrinted>2020-08-04T06:23:00Z</cp:lastPrinted>
  <dcterms:created xsi:type="dcterms:W3CDTF">2020-08-08T09:06:00Z</dcterms:created>
  <dcterms:modified xsi:type="dcterms:W3CDTF">2025-09-30T05:25:00Z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2025-06-18T11:21:08Z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807892c3-a994-4619-b021-de316b5863f0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